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E4" w:rsidRDefault="00A71FE4" w:rsidP="00A71FE4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A71FE4" w:rsidRDefault="00A71FE4" w:rsidP="00A71FE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SER-EDGE-CQS-CS-25-51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Single-Administrative Procedure Automation and AI Deployment Methodology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2025/08/26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273 Day(s)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ERNST&amp;YOUNG D.O.O. BEOGRAD (332483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Vladimira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Popovića</w:t>
      </w:r>
      <w:proofErr w:type="spellEnd"/>
      <w:r>
        <w:rPr>
          <w:rFonts w:ascii="Arial" w:eastAsia="Times New Roman" w:hAnsi="Arial" w:cs="Arial"/>
        </w:rPr>
        <w:t xml:space="preserve"> 8a, 11070 Belgrade </w:t>
      </w:r>
      <w:r>
        <w:rPr>
          <w:rFonts w:ascii="Arial" w:eastAsia="Times New Roman" w:hAnsi="Arial" w:cs="Arial"/>
        </w:rPr>
        <w:br/>
        <w:t>Country: Serbia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31-DEC-24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347"/>
        <w:gridCol w:w="1411"/>
        <w:gridCol w:w="1412"/>
        <w:gridCol w:w="4190"/>
      </w:tblGrid>
      <w:tr w:rsidR="00A71FE4" w:rsidTr="00A71FE4">
        <w:trPr>
          <w:tblHeader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Conditions Met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Ernst &amp; Young CEA (South) Services Limited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Cyprus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Directly or indirectly holding 25% or more of the shares</w:t>
            </w:r>
          </w:p>
        </w:tc>
      </w:tr>
    </w:tbl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CONSULTING D.O.O. BEOGRAD (889324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EY ADVISORY S.P.A (994451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Italy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SINGLE MEMBER SOCIETE ANONYME FOR THE PROVISION OF ADVISORY SERVICES (994450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Greece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SRL (426203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Romania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LAW PARTNERSHIP (994448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Bulgaria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ERNST &amp; YOUNG BALTIC UAB, (994456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Lithuania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>Beneficial Ownership Details</w:t>
      </w:r>
      <w:r>
        <w:rPr>
          <w:rFonts w:ascii="Arial" w:eastAsia="Times New Roman" w:hAnsi="Arial" w:cs="Arial"/>
        </w:rPr>
        <w:br/>
        <w:t>Form Date: 12-SEP-25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Summary of Reason</w:t>
      </w:r>
      <w:r>
        <w:rPr>
          <w:rFonts w:ascii="Arial" w:eastAsia="Times New Roman" w:hAnsi="Arial" w:cs="Arial"/>
        </w:rPr>
        <w:br/>
        <w:t>no Beneficial Owner meeting one or more of the following conditions</w:t>
      </w:r>
    </w:p>
    <w:p w:rsidR="00A71FE4" w:rsidRDefault="00A71FE4" w:rsidP="00A71FE4">
      <w:pPr>
        <w:rPr>
          <w:rFonts w:ascii="Arial" w:eastAsia="Times New Roman" w:hAnsi="Arial" w:cs="Arial"/>
        </w:rPr>
      </w:pP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A71FE4" w:rsidTr="00A71FE4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90.83</w:t>
            </w:r>
          </w:p>
        </w:tc>
      </w:tr>
      <w:tr w:rsidR="00A71FE4" w:rsidTr="00A71FE4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45.5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45.32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71FE4" w:rsidTr="00A71F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1FE4" w:rsidRDefault="00A71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USD 299200.00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299200.00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A71FE4" w:rsidRDefault="00A71FE4" w:rsidP="00A71FE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299200.00</w:t>
      </w:r>
    </w:p>
    <w:p w:rsidR="007367BD" w:rsidRDefault="00A71FE4">
      <w:bookmarkStart w:id="0" w:name="_GoBack"/>
      <w:bookmarkEnd w:id="0"/>
    </w:p>
    <w:sectPr w:rsidR="0073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E4"/>
    <w:rsid w:val="004C4B29"/>
    <w:rsid w:val="00A71FE4"/>
    <w:rsid w:val="00F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B9A8D-75FE-408A-B38C-3AE726D7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71FE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71FE4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1FE4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A7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2025-09-18T06:00:00Z</dcterms:created>
  <dcterms:modified xsi:type="dcterms:W3CDTF">2025-09-18T06:00:00Z</dcterms:modified>
</cp:coreProperties>
</file>